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3E" w:rsidRDefault="00EE6F3E" w:rsidP="00EE6F3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E6F3E" w:rsidRDefault="00EE6F3E" w:rsidP="00EE6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F3E" w:rsidRDefault="00EE6F3E" w:rsidP="00EE6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EE6F3E" w:rsidRDefault="00EE6F3E" w:rsidP="00EE6F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6F3E" w:rsidRDefault="00EE6F3E" w:rsidP="00EE6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E6F3E" w:rsidRDefault="00EE6F3E" w:rsidP="00EE6F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6F3E" w:rsidRDefault="00EE6F3E" w:rsidP="00EE6F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EE6F3E" w:rsidRDefault="00EE6F3E" w:rsidP="00EE6F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6F3E" w:rsidRDefault="00EE6F3E" w:rsidP="00EE6F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EE6F3E" w:rsidRDefault="00EE6F3E" w:rsidP="00EE6F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6F3E" w:rsidRDefault="00EE6F3E" w:rsidP="00EE6F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6F3E" w:rsidRDefault="00EE6F3E" w:rsidP="00EE6F3E">
      <w:pPr>
        <w:pStyle w:val="ConsPlusNormal"/>
        <w:jc w:val="both"/>
        <w:rPr>
          <w:rFonts w:eastAsia="Calibri"/>
        </w:rPr>
      </w:pPr>
      <w:r>
        <w:rPr>
          <w:rFonts w:eastAsia="Calibri"/>
        </w:rPr>
        <w:sym w:font="Symbol" w:char="F0E9"/>
      </w:r>
      <w:r>
        <w:rPr>
          <w:rFonts w:eastAsia="Calibri"/>
        </w:rPr>
        <w:t xml:space="preserve">О согласовании проекта постановления Губернатора Саратовской области «О внесении изменений в постановление Губернатора Саратовской области от </w:t>
      </w:r>
      <w:r w:rsidR="00010EFE">
        <w:rPr>
          <w:rFonts w:eastAsia="Calibri"/>
        </w:rPr>
        <w:t>14.12.2018 № 560</w:t>
      </w:r>
      <w:r>
        <w:rPr>
          <w:rFonts w:eastAsia="Calibri"/>
        </w:rPr>
        <w:t>»</w:t>
      </w:r>
    </w:p>
    <w:p w:rsidR="00EE6F3E" w:rsidRDefault="00EE6F3E" w:rsidP="00EE6F3E">
      <w:pPr>
        <w:pStyle w:val="ConsPlusNormal"/>
        <w:jc w:val="both"/>
        <w:rPr>
          <w:rFonts w:eastAsia="Calibri"/>
        </w:rPr>
      </w:pPr>
    </w:p>
    <w:p w:rsidR="00EE6F3E" w:rsidRDefault="00EE6F3E" w:rsidP="00EE6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F3E" w:rsidRDefault="00EE6F3E" w:rsidP="00EE6F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EE6F3E" w:rsidRDefault="00EE6F3E" w:rsidP="00EE6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F3E" w:rsidRDefault="00EE6F3E" w:rsidP="00EE6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E6F3E" w:rsidRDefault="00EE6F3E" w:rsidP="00EE6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F3E" w:rsidRDefault="00EE6F3E" w:rsidP="00EE6F3E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Согласовать проект постановления Губернатора Саратовской области «</w:t>
      </w:r>
      <w:r w:rsidR="00010EFE" w:rsidRPr="00010EFE">
        <w:rPr>
          <w:rFonts w:eastAsia="Times New Roman"/>
          <w:lang w:eastAsia="ru-RU"/>
        </w:rPr>
        <w:t xml:space="preserve">О внесении изменений в постановление Губернатора Саратовской области от 14.12.2018 № 560» </w:t>
      </w:r>
      <w:r>
        <w:rPr>
          <w:rFonts w:eastAsia="Times New Roman"/>
          <w:lang w:eastAsia="ru-RU"/>
        </w:rPr>
        <w:t>(прилагается)</w:t>
      </w:r>
      <w:r w:rsidR="00136E18">
        <w:rPr>
          <w:rFonts w:eastAsia="Times New Roman"/>
          <w:lang w:eastAsia="ru-RU"/>
        </w:rPr>
        <w:t>.</w:t>
      </w:r>
    </w:p>
    <w:p w:rsidR="00EE6F3E" w:rsidRDefault="00EE6F3E" w:rsidP="00EE6F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EE6F3E" w:rsidRDefault="00EE6F3E" w:rsidP="00EE6F3E"/>
    <w:p w:rsidR="00EE6F3E" w:rsidRDefault="00EE6F3E" w:rsidP="00EE6F3E"/>
    <w:p w:rsidR="00CF50DF" w:rsidRPr="00CF50DF" w:rsidRDefault="00CF50DF" w:rsidP="00CF50DF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CF50DF">
        <w:rPr>
          <w:rFonts w:ascii="Times New Roman" w:hAnsi="Times New Roman" w:cs="Times New Roman"/>
          <w:sz w:val="28"/>
          <w:szCs w:val="28"/>
        </w:rPr>
        <w:t xml:space="preserve">Проект внесен главой </w:t>
      </w:r>
    </w:p>
    <w:p w:rsidR="00CF50DF" w:rsidRDefault="00CF50DF" w:rsidP="00CF50DF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CF50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«Город Саратов» </w:t>
      </w:r>
    </w:p>
    <w:p w:rsidR="000439CC" w:rsidRPr="00CF50DF" w:rsidRDefault="00CF50DF" w:rsidP="00CF50DF">
      <w:pPr>
        <w:spacing w:after="0"/>
        <w:ind w:left="5387"/>
        <w:rPr>
          <w:rFonts w:ascii="Times New Roman" w:hAnsi="Times New Roman" w:cs="Times New Roman"/>
        </w:rPr>
      </w:pPr>
      <w:r w:rsidRPr="00CF50DF">
        <w:rPr>
          <w:rFonts w:ascii="Times New Roman" w:hAnsi="Times New Roman" w:cs="Times New Roman"/>
          <w:sz w:val="28"/>
          <w:szCs w:val="28"/>
        </w:rPr>
        <w:t>М.А. Исаевым</w:t>
      </w:r>
    </w:p>
    <w:p w:rsidR="00010EFE" w:rsidRDefault="00010EFE"/>
    <w:p w:rsidR="00010EFE" w:rsidRDefault="00010EFE"/>
    <w:p w:rsidR="00010EFE" w:rsidRDefault="00010EFE"/>
    <w:p w:rsidR="00010EFE" w:rsidRDefault="00010EFE"/>
    <w:p w:rsidR="00010EFE" w:rsidRDefault="00010EFE"/>
    <w:p w:rsidR="00010EFE" w:rsidRDefault="00010EFE"/>
    <w:p w:rsidR="00010EFE" w:rsidRDefault="00010EFE"/>
    <w:p w:rsidR="003007B8" w:rsidRDefault="003007B8"/>
    <w:p w:rsidR="00010EFE" w:rsidRDefault="00010EFE" w:rsidP="00010EF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10EFE" w:rsidRDefault="00010EFE" w:rsidP="00010EF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proofErr w:type="gramEnd"/>
    </w:p>
    <w:p w:rsidR="00010EFE" w:rsidRDefault="00010EFE" w:rsidP="00010EF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городской Думы</w:t>
      </w:r>
    </w:p>
    <w:p w:rsidR="00010EFE" w:rsidRDefault="00010EFE" w:rsidP="00136E18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 № ________</w:t>
      </w:r>
    </w:p>
    <w:p w:rsidR="00136E18" w:rsidRPr="00136E18" w:rsidRDefault="00136E18" w:rsidP="00136E18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</w:rPr>
      </w:pPr>
    </w:p>
    <w:p w:rsidR="00136E18" w:rsidRPr="00136E18" w:rsidRDefault="00136E18" w:rsidP="0013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E18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136E18" w:rsidRPr="00136E18" w:rsidRDefault="00136E18" w:rsidP="00136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E18" w:rsidRPr="00136E18" w:rsidRDefault="00136E18" w:rsidP="00136E18">
      <w:pPr>
        <w:jc w:val="center"/>
        <w:rPr>
          <w:rFonts w:ascii="Blackadder ITC" w:eastAsia="Times New Roman" w:hAnsi="Blackadder ITC" w:cs="Times New Roman"/>
          <w:sz w:val="28"/>
          <w:szCs w:val="28"/>
        </w:rPr>
      </w:pPr>
      <w:r w:rsidRPr="00136E18">
        <w:rPr>
          <w:rFonts w:ascii="Times New Roman" w:eastAsia="Times New Roman" w:hAnsi="Times New Roman" w:cs="Times New Roman"/>
          <w:sz w:val="28"/>
          <w:szCs w:val="28"/>
        </w:rPr>
        <w:t>ГУБЕРНАТОРА</w:t>
      </w:r>
      <w:r w:rsidRPr="00136E18">
        <w:rPr>
          <w:rFonts w:ascii="Blackadder ITC" w:eastAsia="Times New Roman" w:hAnsi="Blackadder ITC" w:cs="Times New Roman"/>
          <w:sz w:val="28"/>
          <w:szCs w:val="28"/>
        </w:rPr>
        <w:t xml:space="preserve">  </w:t>
      </w:r>
      <w:r w:rsidRPr="00136E18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Pr="00136E18">
        <w:rPr>
          <w:rFonts w:ascii="Blackadder ITC" w:eastAsia="Times New Roman" w:hAnsi="Blackadder ITC" w:cs="Times New Roman"/>
          <w:sz w:val="28"/>
          <w:szCs w:val="28"/>
        </w:rPr>
        <w:t xml:space="preserve">  </w:t>
      </w:r>
      <w:r w:rsidRPr="00136E18">
        <w:rPr>
          <w:rFonts w:ascii="Times New Roman" w:eastAsia="Times New Roman" w:hAnsi="Times New Roman" w:cs="Times New Roman"/>
          <w:sz w:val="28"/>
          <w:szCs w:val="28"/>
        </w:rPr>
        <w:t>ОБЛАСТИ</w:t>
      </w:r>
    </w:p>
    <w:p w:rsidR="00136E18" w:rsidRPr="00136E18" w:rsidRDefault="00136E18" w:rsidP="00136E1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6E18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136E18" w:rsidRPr="00136E18" w:rsidRDefault="00136E18" w:rsidP="00136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E18" w:rsidRPr="00136E18" w:rsidRDefault="00136E18" w:rsidP="00136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E18" w:rsidRPr="00136E18" w:rsidRDefault="00136E18" w:rsidP="00136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877" w:rsidRPr="00010EFE" w:rsidRDefault="00C70877" w:rsidP="00C708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C70877" w:rsidRPr="00010EFE" w:rsidRDefault="00C70877" w:rsidP="00C708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Губернатора Саратовской области </w:t>
      </w:r>
    </w:p>
    <w:p w:rsidR="00C70877" w:rsidRPr="00010EFE" w:rsidRDefault="00C70877" w:rsidP="00C708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14 декабря 2018 года № 560 </w:t>
      </w:r>
    </w:p>
    <w:p w:rsidR="00C70877" w:rsidRPr="00010EFE" w:rsidRDefault="00C70877" w:rsidP="00C708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877" w:rsidRPr="00010EFE" w:rsidRDefault="00C70877" w:rsidP="00C70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EF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 </w:t>
      </w:r>
      <w:r w:rsidRPr="00010EFE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C70877" w:rsidRPr="00010EFE" w:rsidRDefault="00C70877" w:rsidP="00C70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877" w:rsidRPr="00010EFE" w:rsidRDefault="00C70877" w:rsidP="00C70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FE">
        <w:rPr>
          <w:rFonts w:ascii="Times New Roman" w:eastAsia="Times New Roman" w:hAnsi="Times New Roman" w:cs="Times New Roman"/>
          <w:sz w:val="28"/>
          <w:szCs w:val="28"/>
        </w:rPr>
        <w:t>1. Внести в постановление Губернатора Саратовской от 14 декабря 2018 года № 560 «</w:t>
      </w:r>
      <w:r w:rsidRPr="00010EF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Об утверждении предельных (максимальных) индексов изменения размера вносимой гражданами платы за коммунальные услуги в муниципальных образованиях Саратовской области на 2019 - 2023 годы» </w:t>
      </w:r>
      <w:r w:rsidRPr="00010EFE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C70877" w:rsidRPr="00010EFE" w:rsidRDefault="00C70877" w:rsidP="00C70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FE">
        <w:rPr>
          <w:rFonts w:ascii="Times New Roman" w:eastAsia="Times New Roman" w:hAnsi="Times New Roman" w:cs="Times New Roman"/>
          <w:sz w:val="28"/>
          <w:szCs w:val="28"/>
        </w:rPr>
        <w:t>в строке второй пункта 39 приложения № 1 цифры «2,7» заменить цифрами «4,0»;</w:t>
      </w:r>
    </w:p>
    <w:p w:rsidR="00C70877" w:rsidRPr="00010EFE" w:rsidRDefault="00C70877" w:rsidP="00C70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FE">
        <w:rPr>
          <w:rFonts w:ascii="Times New Roman" w:eastAsia="Times New Roman" w:hAnsi="Times New Roman" w:cs="Times New Roman"/>
          <w:sz w:val="28"/>
          <w:szCs w:val="28"/>
        </w:rPr>
        <w:t>в приложении № 2:</w:t>
      </w:r>
    </w:p>
    <w:p w:rsidR="00C70877" w:rsidRPr="00010EFE" w:rsidRDefault="00C70877" w:rsidP="00C70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010EFE">
        <w:rPr>
          <w:rFonts w:ascii="Times New Roman" w:eastAsia="Times New Roman" w:hAnsi="Times New Roman" w:cs="Times New Roman"/>
          <w:sz w:val="28"/>
          <w:szCs w:val="28"/>
        </w:rPr>
        <w:t>графу третью пункта 39 раздела «</w:t>
      </w:r>
      <w:r w:rsidRPr="00010EFE">
        <w:rPr>
          <w:rFonts w:ascii="Times New Roman" w:eastAsia="Times New Roman" w:hAnsi="Times New Roman" w:cs="Times New Roman"/>
          <w:spacing w:val="-8"/>
          <w:sz w:val="28"/>
          <w:szCs w:val="28"/>
        </w:rPr>
        <w:t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образованиях» изложить в следующей редакции:</w:t>
      </w:r>
    </w:p>
    <w:p w:rsidR="00C70877" w:rsidRPr="00010EFE" w:rsidRDefault="00C70877" w:rsidP="00C70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10EFE">
        <w:rPr>
          <w:rFonts w:ascii="Times New Roman" w:eastAsia="Calibri" w:hAnsi="Times New Roman" w:cs="Times New Roman"/>
          <w:sz w:val="28"/>
          <w:szCs w:val="20"/>
          <w:lang w:eastAsia="ru-RU"/>
        </w:rPr>
        <w:t>«1 полугодие 2019 года</w:t>
      </w:r>
    </w:p>
    <w:p w:rsidR="00C70877" w:rsidRPr="00010EFE" w:rsidRDefault="00C70877" w:rsidP="00C70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gramStart"/>
      <w:r w:rsidRPr="00010EF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соответствии с Федеральным </w:t>
      </w:r>
      <w:hyperlink r:id="rId6" w:history="1">
        <w:r w:rsidRPr="00010EF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законом</w:t>
        </w:r>
      </w:hyperlink>
      <w:r w:rsidRPr="00010EF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от 3 августа 2018 года N 303-ФЗ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«</w:t>
      </w:r>
      <w:r w:rsidRPr="00010EFE">
        <w:rPr>
          <w:rFonts w:ascii="Times New Roman" w:eastAsia="Calibri" w:hAnsi="Times New Roman" w:cs="Times New Roman"/>
          <w:sz w:val="28"/>
          <w:szCs w:val="20"/>
          <w:lang w:eastAsia="ru-RU"/>
        </w:rPr>
        <w:t>О внесении изменений в отдельные законодательные акты Российской Федерации о налогах и сборах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»</w:t>
      </w:r>
      <w:r w:rsidRPr="00010EF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 </w:t>
      </w:r>
      <w:hyperlink r:id="rId7" w:history="1">
        <w:r w:rsidRPr="00010EFE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пункт 3 статьи 164</w:t>
        </w:r>
      </w:hyperlink>
      <w:r w:rsidRPr="00010EF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части второй Налогового кодекса Российской Федерации внесены изменения в части повышения налоговой ставки налога на добавленную стоимость с 18 до 20 процентов с 1 января 2019 года.</w:t>
      </w:r>
      <w:proofErr w:type="gramEnd"/>
    </w:p>
    <w:p w:rsidR="00C70877" w:rsidRPr="00010EFE" w:rsidRDefault="00C70877" w:rsidP="00C70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10EFE">
        <w:rPr>
          <w:rFonts w:ascii="Times New Roman" w:eastAsia="Calibri" w:hAnsi="Times New Roman" w:cs="Times New Roman"/>
          <w:sz w:val="28"/>
          <w:szCs w:val="20"/>
          <w:lang w:eastAsia="ru-RU"/>
        </w:rPr>
        <w:t>2 полугодие 2019 года</w:t>
      </w:r>
    </w:p>
    <w:p w:rsidR="00C70877" w:rsidRPr="00010EFE" w:rsidRDefault="00C70877" w:rsidP="00C70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10EFE">
        <w:rPr>
          <w:rFonts w:ascii="Times New Roman" w:eastAsia="Calibri" w:hAnsi="Times New Roman" w:cs="Times New Roman"/>
          <w:sz w:val="28"/>
          <w:szCs w:val="20"/>
          <w:lang w:eastAsia="ru-RU"/>
        </w:rPr>
        <w:t>Набор коммунальных услуг на территории МО. Максимальный рост тарифов в  декабре 2019 года (при наличии нескольких поставщиков коммунальных услуг):</w:t>
      </w:r>
    </w:p>
    <w:p w:rsidR="00C70877" w:rsidRPr="00010EFE" w:rsidRDefault="00C70877" w:rsidP="00C70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10EFE">
        <w:rPr>
          <w:rFonts w:ascii="Times New Roman" w:eastAsia="Calibri" w:hAnsi="Times New Roman" w:cs="Times New Roman"/>
          <w:sz w:val="28"/>
          <w:szCs w:val="20"/>
          <w:lang w:eastAsia="ru-RU"/>
        </w:rPr>
        <w:t>холодное водоснабжение – 1,25 процента;</w:t>
      </w:r>
    </w:p>
    <w:p w:rsidR="00C70877" w:rsidRPr="00010EFE" w:rsidRDefault="00C70877" w:rsidP="00C70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10EFE">
        <w:rPr>
          <w:rFonts w:ascii="Times New Roman" w:eastAsia="Calibri" w:hAnsi="Times New Roman" w:cs="Times New Roman"/>
          <w:sz w:val="28"/>
          <w:szCs w:val="20"/>
          <w:lang w:eastAsia="ru-RU"/>
        </w:rPr>
        <w:t>водоотведение – 1,24 процента;</w:t>
      </w:r>
    </w:p>
    <w:p w:rsidR="00C70877" w:rsidRPr="00010EFE" w:rsidRDefault="00C70877" w:rsidP="00C70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10EFE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горячее водоснабжение – 4,05 процента;</w:t>
      </w:r>
    </w:p>
    <w:p w:rsidR="00C70877" w:rsidRPr="00010EFE" w:rsidRDefault="00C70877" w:rsidP="00C70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10EFE">
        <w:rPr>
          <w:rFonts w:ascii="Times New Roman" w:eastAsia="Calibri" w:hAnsi="Times New Roman" w:cs="Times New Roman"/>
          <w:sz w:val="28"/>
          <w:szCs w:val="20"/>
          <w:lang w:eastAsia="ru-RU"/>
        </w:rPr>
        <w:t>теплоснабжение – 4,76 процента,</w:t>
      </w:r>
    </w:p>
    <w:p w:rsidR="00C70877" w:rsidRPr="00010EFE" w:rsidRDefault="00C70877" w:rsidP="00C70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10EF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электрическая энергия -  2,01 процента; </w:t>
      </w:r>
    </w:p>
    <w:p w:rsidR="00C70877" w:rsidRPr="00010EFE" w:rsidRDefault="00C70877" w:rsidP="00C70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10EFE">
        <w:rPr>
          <w:rFonts w:ascii="Times New Roman" w:eastAsia="Calibri" w:hAnsi="Times New Roman" w:cs="Times New Roman"/>
          <w:sz w:val="28"/>
          <w:szCs w:val="20"/>
          <w:lang w:eastAsia="ru-RU"/>
        </w:rPr>
        <w:t>газоснабжение – 0,99 процента;</w:t>
      </w:r>
    </w:p>
    <w:p w:rsidR="00C70877" w:rsidRPr="00010EFE" w:rsidRDefault="00C70877" w:rsidP="00C70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10EFE">
        <w:rPr>
          <w:rFonts w:ascii="Times New Roman" w:eastAsia="Calibri" w:hAnsi="Times New Roman" w:cs="Times New Roman"/>
          <w:sz w:val="28"/>
          <w:szCs w:val="20"/>
          <w:lang w:eastAsia="ru-RU"/>
        </w:rPr>
        <w:t>обращение с ТКО – 0,0 процента.</w:t>
      </w:r>
    </w:p>
    <w:p w:rsidR="00C70877" w:rsidRPr="00010EFE" w:rsidRDefault="00C70877" w:rsidP="00C70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10EFE">
        <w:rPr>
          <w:rFonts w:ascii="Times New Roman" w:eastAsia="Calibri" w:hAnsi="Times New Roman" w:cs="Times New Roman"/>
          <w:sz w:val="28"/>
          <w:szCs w:val="20"/>
          <w:lang w:eastAsia="ru-RU"/>
        </w:rPr>
        <w:t>2. Нормативы потребления коммунальных услуг, соответствующие средним условиям на территории МО:</w:t>
      </w:r>
    </w:p>
    <w:p w:rsidR="00C70877" w:rsidRPr="00010EFE" w:rsidRDefault="00C70877" w:rsidP="00C70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FE">
        <w:rPr>
          <w:rFonts w:ascii="Times New Roman" w:eastAsia="Times New Roman" w:hAnsi="Times New Roman" w:cs="Times New Roman"/>
          <w:sz w:val="28"/>
          <w:szCs w:val="28"/>
        </w:rPr>
        <w:t>холодное водоснабжение – 4,37 куб</w:t>
      </w:r>
      <w:proofErr w:type="gramStart"/>
      <w:r w:rsidRPr="00010EFE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010EFE">
        <w:rPr>
          <w:rFonts w:ascii="Times New Roman" w:eastAsia="Times New Roman" w:hAnsi="Times New Roman" w:cs="Times New Roman"/>
          <w:sz w:val="28"/>
          <w:szCs w:val="28"/>
        </w:rPr>
        <w:t xml:space="preserve">  на  человека;</w:t>
      </w:r>
    </w:p>
    <w:p w:rsidR="00C70877" w:rsidRPr="00010EFE" w:rsidRDefault="00C70877" w:rsidP="00C70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FE">
        <w:rPr>
          <w:rFonts w:ascii="Times New Roman" w:eastAsia="Times New Roman" w:hAnsi="Times New Roman" w:cs="Times New Roman"/>
          <w:sz w:val="28"/>
          <w:szCs w:val="28"/>
        </w:rPr>
        <w:t>водоотведение – 7,55 куб</w:t>
      </w:r>
      <w:proofErr w:type="gramStart"/>
      <w:r w:rsidRPr="00010EFE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010EFE">
        <w:rPr>
          <w:rFonts w:ascii="Times New Roman" w:eastAsia="Times New Roman" w:hAnsi="Times New Roman" w:cs="Times New Roman"/>
          <w:sz w:val="28"/>
          <w:szCs w:val="28"/>
        </w:rPr>
        <w:t xml:space="preserve">  на  человека;</w:t>
      </w:r>
    </w:p>
    <w:p w:rsidR="00C70877" w:rsidRPr="00010EFE" w:rsidRDefault="00C70877" w:rsidP="00C70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FE">
        <w:rPr>
          <w:rFonts w:ascii="Times New Roman" w:eastAsia="Times New Roman" w:hAnsi="Times New Roman" w:cs="Times New Roman"/>
          <w:sz w:val="28"/>
          <w:szCs w:val="28"/>
        </w:rPr>
        <w:t>горячее водоснабжение – 3,18 куб</w:t>
      </w:r>
      <w:proofErr w:type="gramStart"/>
      <w:r w:rsidRPr="00010EFE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010EFE">
        <w:rPr>
          <w:rFonts w:ascii="Times New Roman" w:eastAsia="Times New Roman" w:hAnsi="Times New Roman" w:cs="Times New Roman"/>
          <w:sz w:val="28"/>
          <w:szCs w:val="28"/>
        </w:rPr>
        <w:t xml:space="preserve">  на  человека;</w:t>
      </w:r>
    </w:p>
    <w:p w:rsidR="00C70877" w:rsidRPr="00010EFE" w:rsidRDefault="00C70877" w:rsidP="00C70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FE">
        <w:rPr>
          <w:rFonts w:ascii="Times New Roman" w:eastAsia="Times New Roman" w:hAnsi="Times New Roman" w:cs="Times New Roman"/>
          <w:sz w:val="28"/>
          <w:szCs w:val="28"/>
        </w:rPr>
        <w:t>электрическая энергия – 103 кВт/</w:t>
      </w:r>
      <w:proofErr w:type="gramStart"/>
      <w:r w:rsidRPr="00010EFE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010EFE">
        <w:rPr>
          <w:rFonts w:ascii="Times New Roman" w:eastAsia="Times New Roman" w:hAnsi="Times New Roman" w:cs="Times New Roman"/>
          <w:sz w:val="28"/>
          <w:szCs w:val="28"/>
        </w:rPr>
        <w:t xml:space="preserve"> на  человека;</w:t>
      </w:r>
    </w:p>
    <w:p w:rsidR="00C70877" w:rsidRPr="00010EFE" w:rsidRDefault="00C70877" w:rsidP="00C70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FE">
        <w:rPr>
          <w:rFonts w:ascii="Times New Roman" w:eastAsia="Times New Roman" w:hAnsi="Times New Roman" w:cs="Times New Roman"/>
          <w:sz w:val="28"/>
          <w:szCs w:val="28"/>
        </w:rPr>
        <w:t>теплоснабжение – 0,03 Гкал на кв</w:t>
      </w:r>
      <w:proofErr w:type="gramStart"/>
      <w:r w:rsidRPr="00010EFE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010E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0877" w:rsidRPr="00010EFE" w:rsidRDefault="00C70877" w:rsidP="00C70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EFE">
        <w:rPr>
          <w:rFonts w:ascii="Times New Roman" w:eastAsia="Times New Roman" w:hAnsi="Times New Roman" w:cs="Times New Roman"/>
          <w:sz w:val="28"/>
          <w:szCs w:val="28"/>
        </w:rPr>
        <w:t xml:space="preserve">газ на </w:t>
      </w:r>
      <w:proofErr w:type="spellStart"/>
      <w:r w:rsidRPr="00010EFE">
        <w:rPr>
          <w:rFonts w:ascii="Times New Roman" w:eastAsia="Times New Roman" w:hAnsi="Times New Roman" w:cs="Times New Roman"/>
          <w:sz w:val="28"/>
          <w:szCs w:val="28"/>
        </w:rPr>
        <w:t>пищеприготовление</w:t>
      </w:r>
      <w:proofErr w:type="spellEnd"/>
      <w:r w:rsidRPr="00010EFE">
        <w:rPr>
          <w:rFonts w:ascii="Times New Roman" w:eastAsia="Times New Roman" w:hAnsi="Times New Roman" w:cs="Times New Roman"/>
          <w:sz w:val="28"/>
          <w:szCs w:val="28"/>
        </w:rPr>
        <w:t xml:space="preserve"> – 11,5 </w:t>
      </w:r>
      <w:proofErr w:type="spellStart"/>
      <w:r w:rsidRPr="00010EFE">
        <w:rPr>
          <w:rFonts w:ascii="Times New Roman" w:eastAsia="Times New Roman" w:hAnsi="Times New Roman" w:cs="Times New Roman"/>
          <w:sz w:val="28"/>
          <w:szCs w:val="28"/>
        </w:rPr>
        <w:t>куб</w:t>
      </w:r>
      <w:proofErr w:type="gramStart"/>
      <w:r w:rsidRPr="00010EFE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10EFE">
        <w:rPr>
          <w:rFonts w:ascii="Times New Roman" w:eastAsia="Times New Roman" w:hAnsi="Times New Roman" w:cs="Times New Roman"/>
          <w:sz w:val="28"/>
          <w:szCs w:val="28"/>
        </w:rPr>
        <w:t xml:space="preserve">  на  человека;</w:t>
      </w:r>
    </w:p>
    <w:p w:rsidR="00C70877" w:rsidRPr="00010EFE" w:rsidRDefault="00C70877" w:rsidP="00C70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FE">
        <w:rPr>
          <w:rFonts w:ascii="Times New Roman" w:eastAsia="Times New Roman" w:hAnsi="Times New Roman" w:cs="Times New Roman"/>
          <w:sz w:val="28"/>
          <w:szCs w:val="28"/>
        </w:rPr>
        <w:t>обращение с ТКО – 0,0066 куб.м. на кв.м.</w:t>
      </w:r>
    </w:p>
    <w:p w:rsidR="00C70877" w:rsidRPr="00010EFE" w:rsidRDefault="00C70877" w:rsidP="00C70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Предельный индекс соответствует следующему типу благоустройства: </w:t>
      </w:r>
      <w:r w:rsidRPr="00010EFE">
        <w:rPr>
          <w:rFonts w:ascii="Times New Roman" w:eastAsia="Times New Roman" w:hAnsi="Times New Roman" w:cs="Times New Roman"/>
          <w:sz w:val="28"/>
          <w:szCs w:val="28"/>
        </w:rPr>
        <w:t xml:space="preserve">жилые дома, имеющие холодное водоснабжение, водоотведение, горячее водоснабжение, центральное отопление, электроснабжение, газ на </w:t>
      </w:r>
      <w:proofErr w:type="spellStart"/>
      <w:r w:rsidRPr="00010EFE">
        <w:rPr>
          <w:rFonts w:ascii="Times New Roman" w:eastAsia="Times New Roman" w:hAnsi="Times New Roman" w:cs="Times New Roman"/>
          <w:sz w:val="28"/>
          <w:szCs w:val="28"/>
        </w:rPr>
        <w:t>пищеприготовление</w:t>
      </w:r>
      <w:proofErr w:type="spellEnd"/>
      <w:r w:rsidRPr="00010EFE">
        <w:rPr>
          <w:rFonts w:ascii="Times New Roman" w:eastAsia="Times New Roman" w:hAnsi="Times New Roman" w:cs="Times New Roman"/>
          <w:sz w:val="28"/>
          <w:szCs w:val="28"/>
        </w:rPr>
        <w:t>, обращение с ТКО.</w:t>
      </w:r>
    </w:p>
    <w:p w:rsidR="00C70877" w:rsidRPr="00010EFE" w:rsidRDefault="00C70877" w:rsidP="00C70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E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Численность населения МО, изменение </w:t>
      </w:r>
      <w:proofErr w:type="gramStart"/>
      <w:r w:rsidRPr="00010EFE">
        <w:rPr>
          <w:rFonts w:ascii="Times New Roman" w:eastAsia="Calibri" w:hAnsi="Times New Roman" w:cs="Times New Roman"/>
          <w:sz w:val="28"/>
          <w:szCs w:val="28"/>
          <w:lang w:eastAsia="ru-RU"/>
        </w:rPr>
        <w:t>размера</w:t>
      </w:r>
      <w:proofErr w:type="gramEnd"/>
      <w:r w:rsidRPr="00010E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платы которого соответствует предельному индексу: 1051 чел., что составляет 0,12 процента от численности населения МО, 0,04 процента от численности населения Саратовской области.</w:t>
      </w:r>
    </w:p>
    <w:p w:rsidR="00C70877" w:rsidRPr="00010EFE" w:rsidRDefault="00C70877" w:rsidP="00C70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10EFE">
        <w:rPr>
          <w:rFonts w:ascii="Times New Roman" w:eastAsia="Calibri" w:hAnsi="Times New Roman" w:cs="Times New Roman"/>
          <w:sz w:val="28"/>
          <w:szCs w:val="20"/>
          <w:lang w:eastAsia="ru-RU"/>
        </w:rPr>
        <w:t>Информация об установленных тарифах на 2019 год по МО размещена на официальном портале Правительства Саратовской области: http://saratov.gov.ru/gov/auth/komregul/».</w:t>
      </w:r>
    </w:p>
    <w:p w:rsidR="00C70877" w:rsidRPr="00010EFE" w:rsidRDefault="00C70877" w:rsidP="00C70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EFE">
        <w:rPr>
          <w:rFonts w:ascii="Times New Roman" w:eastAsia="Calibri" w:hAnsi="Times New Roman" w:cs="Times New Roman"/>
          <w:sz w:val="28"/>
          <w:szCs w:val="28"/>
          <w:lang w:eastAsia="ru-RU"/>
        </w:rP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C70877" w:rsidRPr="00010EFE" w:rsidRDefault="00C70877" w:rsidP="00C70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0EFE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по истечении десяти дней после дня официального опубликования.</w:t>
      </w:r>
    </w:p>
    <w:p w:rsidR="00C70877" w:rsidRPr="00010EFE" w:rsidRDefault="00C70877" w:rsidP="00C708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877" w:rsidRPr="00010EFE" w:rsidRDefault="00C70877" w:rsidP="00C708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877" w:rsidRPr="00010EFE" w:rsidRDefault="00C70877" w:rsidP="00C70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877" w:rsidRPr="00010EFE" w:rsidRDefault="00C70877" w:rsidP="00C70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EFE">
        <w:rPr>
          <w:rFonts w:ascii="Times New Roman" w:eastAsia="Times New Roman" w:hAnsi="Times New Roman" w:cs="Times New Roman"/>
          <w:b/>
          <w:sz w:val="28"/>
          <w:szCs w:val="28"/>
        </w:rPr>
        <w:t xml:space="preserve">Губернатор области                                                                           В.В. </w:t>
      </w:r>
      <w:proofErr w:type="spellStart"/>
      <w:r w:rsidRPr="00010EFE">
        <w:rPr>
          <w:rFonts w:ascii="Times New Roman" w:eastAsia="Times New Roman" w:hAnsi="Times New Roman" w:cs="Times New Roman"/>
          <w:b/>
          <w:sz w:val="28"/>
          <w:szCs w:val="28"/>
        </w:rPr>
        <w:t>Радаев</w:t>
      </w:r>
      <w:proofErr w:type="spellEnd"/>
    </w:p>
    <w:p w:rsidR="001A0D5C" w:rsidRPr="00010EFE" w:rsidRDefault="001A0D5C" w:rsidP="0027150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A0D5C" w:rsidRPr="00010EFE" w:rsidSect="001A0D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1C3D"/>
    <w:multiLevelType w:val="hybridMultilevel"/>
    <w:tmpl w:val="46F8EFE2"/>
    <w:lvl w:ilvl="0" w:tplc="5FC447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BDB"/>
    <w:rsid w:val="00010EFE"/>
    <w:rsid w:val="000439CC"/>
    <w:rsid w:val="000A6DC3"/>
    <w:rsid w:val="00136E18"/>
    <w:rsid w:val="001A0D5C"/>
    <w:rsid w:val="00271502"/>
    <w:rsid w:val="003007B8"/>
    <w:rsid w:val="003773BA"/>
    <w:rsid w:val="005E5514"/>
    <w:rsid w:val="00804819"/>
    <w:rsid w:val="009D0259"/>
    <w:rsid w:val="00A567E4"/>
    <w:rsid w:val="00B27F92"/>
    <w:rsid w:val="00B53C24"/>
    <w:rsid w:val="00C70877"/>
    <w:rsid w:val="00CF50DF"/>
    <w:rsid w:val="00D92BDB"/>
    <w:rsid w:val="00EE6F3E"/>
    <w:rsid w:val="00F74594"/>
    <w:rsid w:val="00F843F2"/>
    <w:rsid w:val="00FA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6F3E"/>
    <w:rPr>
      <w:color w:val="0000FF" w:themeColor="hyperlink"/>
      <w:u w:val="single"/>
    </w:rPr>
  </w:style>
  <w:style w:type="paragraph" w:customStyle="1" w:styleId="ConsPlusNormal">
    <w:name w:val="ConsPlusNormal"/>
    <w:rsid w:val="00EE6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1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EF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715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6F3E"/>
    <w:rPr>
      <w:color w:val="0000FF" w:themeColor="hyperlink"/>
      <w:u w:val="single"/>
    </w:rPr>
  </w:style>
  <w:style w:type="paragraph" w:customStyle="1" w:styleId="ConsPlusNormal">
    <w:name w:val="ConsPlusNormal"/>
    <w:rsid w:val="00EE6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1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C8A561FC0EB0E51428477FB73DD1DFEC868DC699D69E57DB78AF8963C106F3F3879D7DF53C64D05F4AA3BAD157DFDDFE566CC8E1A154862o94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8A561FC0EB0E51428477FB73DD1DFEC86ADC6D9F6AE57DB78AF8963C106F3F2A798FD352C25000FBBF6DFC50o241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zhkh1</cp:lastModifiedBy>
  <cp:revision>5</cp:revision>
  <cp:lastPrinted>2019-10-15T08:08:00Z</cp:lastPrinted>
  <dcterms:created xsi:type="dcterms:W3CDTF">2019-10-16T14:58:00Z</dcterms:created>
  <dcterms:modified xsi:type="dcterms:W3CDTF">2019-10-17T11:04:00Z</dcterms:modified>
</cp:coreProperties>
</file>